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Regulamin konkursu</w:t>
      </w:r>
    </w:p>
    <w:p w:rsidR="00000000" w:rsidDel="00000000" w:rsidP="00000000" w:rsidRDefault="00000000" w:rsidRPr="00000000" w14:paraId="00000002">
      <w:pPr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Świętujemy </w:t>
      </w:r>
      <w:r w:rsidDel="00000000" w:rsidR="00000000" w:rsidRPr="00000000">
        <w:rPr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2 urodziny Białogonu!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u w:val="single"/>
          <w:shd w:fill="auto" w:val="clear"/>
          <w:vertAlign w:val="baseline"/>
          <w:rtl w:val="0"/>
        </w:rPr>
        <w:br w:type="textWrapping"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(dalej jako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Konkurs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”)</w:t>
      </w:r>
    </w:p>
    <w:p w:rsidR="00000000" w:rsidDel="00000000" w:rsidP="00000000" w:rsidRDefault="00000000" w:rsidRPr="00000000" w14:paraId="00000004">
      <w:pPr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I. POSTANOWIENIA OGÓLNE</w:t>
      </w:r>
    </w:p>
    <w:p w:rsidR="00000000" w:rsidDel="00000000" w:rsidP="00000000" w:rsidRDefault="00000000" w:rsidRPr="00000000" w14:paraId="00000005">
      <w:pPr>
        <w:numPr>
          <w:ilvl w:val="0"/>
          <w:numId w:val="19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Organizatorem Konkursu jest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vertAlign w:val="baseline"/>
          <w:rtl w:val="0"/>
        </w:rPr>
        <w:t xml:space="preserve">Agencja Kreatywna Social Factory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prowadząca działalność gospodarczą pod firmą: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vertAlign w:val="baseline"/>
          <w:rtl w:val="0"/>
        </w:rPr>
        <w:t xml:space="preserve">Agencja Kreatywna Social Factory – Paweł Domagała, Sienkiewicza 40/5U 25-305 Kielce, NIP 6572942574,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 zwany dalej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shd w:fill="auto" w:val="clear"/>
          <w:vertAlign w:val="baseline"/>
          <w:rtl w:val="0"/>
        </w:rPr>
        <w:t xml:space="preserve">Organizatorem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0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Zleceniodawcą organizacji Konkursu i Fundatorem Nagród jest Piekarnia Białogon Jacek Iwanowski, ul. Pańska 30a, 25-811 Kielce, NIP: 6570077942, REGON: 290528727 (zwany dalej jako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shd w:fill="auto" w:val="clear"/>
          <w:vertAlign w:val="baseline"/>
          <w:rtl w:val="0"/>
        </w:rPr>
        <w:t xml:space="preserve">Administrator danych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”, 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shd w:fill="auto" w:val="clear"/>
          <w:vertAlign w:val="baseline"/>
          <w:rtl w:val="0"/>
        </w:rPr>
        <w:t xml:space="preserve">Administrator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”,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shd w:fill="auto" w:val="clear"/>
          <w:vertAlign w:val="baseline"/>
          <w:rtl w:val="0"/>
        </w:rPr>
        <w:t xml:space="preserve">Fundator Nagród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”). 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1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Konkurs będzie prowadzony i dostępny za pośrednictwem Serwisu Facebook.com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w poście konkursowym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na stronie: Piekarnia Białogon, dostępnej pod adresem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2"/>
            <w:szCs w:val="22"/>
            <w:shd w:fill="auto" w:val="clear"/>
            <w:vertAlign w:val="baseline"/>
            <w:rtl w:val="0"/>
          </w:rPr>
          <w:t xml:space="preserve">www.facebook.com/piekarniabialogon/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zwanej dalej Profilem.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Konkurs nie jest stworzony, administrowany ani sponsorowany przez Meta Platforms Inc (wcześniej Facebook, Inc), który nie ponosi żadnej odpowiedzialności za jakiekolwiek działania związane z organizacją Konkursu na łamach serwisu. ‘Facebook’ jest znakiem towarowym zastrzeżonym przez Meta Platform Inc. 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Uczestnikiem Konkursu może być każda pełnoletnia osoba fizyczna, która posiada miejsce zamieszkania na obszarze Rzeczypospolitej Polskiej.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Konkurs prowadzony będzie na terenie Polski, na podstawie niniejszego „Regulaminu Konkursu”.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Konkurs rozpocznie się </w:t>
      </w:r>
      <w:r w:rsidDel="00000000" w:rsidR="00000000" w:rsidRPr="00000000">
        <w:rPr>
          <w:b w:val="1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 listopada 2023 r. poprzez publikację na Profilu postu konkursowego. Zgłoszenia do konkursu będą przyjmowane do </w:t>
      </w:r>
      <w:r w:rsidDel="00000000" w:rsidR="00000000" w:rsidRPr="00000000">
        <w:rPr>
          <w:b w:val="1"/>
          <w:sz w:val="22"/>
          <w:szCs w:val="22"/>
          <w:rtl w:val="0"/>
        </w:rPr>
        <w:t xml:space="preserve">10 grudnia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 2023 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. do godziny 23:59. Ogłoszenie wyników nastąpi w dniu </w:t>
      </w:r>
      <w:r w:rsidDel="00000000" w:rsidR="00000000" w:rsidRPr="00000000">
        <w:rPr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 grudnia  2023 r. poprzez informację umieszczoną w poście </w:t>
      </w:r>
      <w:r w:rsidDel="00000000" w:rsidR="00000000" w:rsidRPr="00000000">
        <w:rPr>
          <w:sz w:val="22"/>
          <w:szCs w:val="22"/>
          <w:rtl w:val="0"/>
        </w:rPr>
        <w:t xml:space="preserve">konkursowym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(poprzez oddzielny komentarz informujący o rozwiązaniu konkursu pod postem konkursowym oraz komentarze do zwycięskich wpisów) lub poprzez informację umieszczoną w oddzielnym poście na Profilu.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W Konkursie nie mogą brać udziału pracownicy Organizatora oraz innych podmiotów biorących bezpośredni udział w przygotowaniu i prowadzeniu Konkursu</w:t>
      </w:r>
      <w:r w:rsidDel="00000000" w:rsidR="00000000" w:rsidRPr="00000000">
        <w:rPr>
          <w:sz w:val="24"/>
          <w:szCs w:val="24"/>
          <w:rtl w:val="0"/>
        </w:rPr>
        <w:t xml:space="preserve">, oraz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 członkowie ich rodzin. Przez członków rodziny rozumie się: wstępnych, zstępnych, rodzeństwo, małżonków, osoby pozostające w stosunku przysposobienia, osoby znajdujące się pod opieką lub kuratelą oraz osoby pozostające we wspólnym gospodarstwie domowym.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Uczestnictwo w Konkursie jest dobrowolne.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2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Organizator zastrzega sobie prawo do wykluczenia Uczestnika z udziału w Konkursie w przypadku powzięcia uzasadnionych podejrzeń, że Uczestnik podejmuje próby nieuczciwego uzyskania nagród, posługuje się nieprawdziwymi danymi lub narusza w inny sposób postanowienia niniejszego Regulaminu, obowiązującego prawa lub działa w sposób niezgodny z zasadami współżycia społecznego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II. ZASADY PROWADZENIA KONKURSU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Aby wziąć udział w Konkursie należy spełnić łącznie następujące warunki: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zapoznać się z treścią Regulaminu Konkursu; Uczestnik, przystępując do Konkursu, zobowiązuje się do przestrzegania zawartych w Regulaminie Konkursu zasad, jak również potwierdza, iż spełnia wszystkie warunki, które uprawniają go do udziału w Konkursie; przesłanie zgłoszenia do Konkursu oznacza jednoczesną akceptację przez Uczestnika postanowień Regulaminu,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3"/>
        </w:numPr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wykonać zadanie konkursowe opisane w punkcie 2 podpunkt a poniżej niniejszego Działu II Regulaminu Konkursu.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5"/>
        </w:numPr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Wyrazić zgodę na przetwarzanie przez Administratora zawartych w profilu osobowym w Serwisie Facebook.com następujących informacji: imię, nazwisko - do celów związanych z przeprowadzeniem Konkursu oraz identyfikacji zgłoszeń konkursowych.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644" w:righ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7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Przebieg konkursu: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2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Zadanie konkursowe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(dalej: ,,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Praca Konkursowa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’’)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: polehga na napisaniu rymowanych życzeń z okazji urodzin Piekarni Białogon. Życzenia powinny mieć formę rymowanego wiersza i występować powinny w nim minimum 4 produkty znane z Piekarni Białogon. Produkty można znaleźć pod linkiem: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2"/>
            <w:szCs w:val="22"/>
            <w:highlight w:val="white"/>
            <w:vertAlign w:val="baseline"/>
            <w:rtl w:val="0"/>
          </w:rPr>
          <w:t xml:space="preserve">https://piekarniabialogon.pl/nasze-produkty/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 Akceptowane będą również odpowiedzi z produktami, które są lub były sprzedawane w Piekarni Białogon, ale nie ma ich na stronie. Akceptowane będą również ogólne nazwy np. użycie form: bułka, chleb, ciasto, torty - nie ma potrzeby wymieniać dokładnie z nazwy produktów, akceptowane będą również odpowiedzi bliskoznaczne np. sernik.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4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3 zwycięzców zostanie wyłoniony przez Jury, które podczas oceny Prac Konkursowych będzie brało pod uwagę kreatywność i włożoną pracę w tworzenie treści.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5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Uczestnik konkursu może przesłać tylko jedno swoje zgłoszenie.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6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Wymagania dotyczące uczestnictwa: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7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zgłaszane w wykonaniu zadania Prace Konkursowe nie mogą naruszać ogólnie przyjętych norm obyczajowych, a w szczególności nie mogą zawierać treści powszechnie uznawanych za obraźliwe i wulgarne, wyrażeń z zakresu erotyki i/lub pornografii, materiałów rasistowskich promujących przemoc i/lub naruszających prawo do prywatności, materiałów chronionych prawami wyłącznymi (np. prawami autorskimi) bez zgody ich właścicieli prawnych.</w:t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6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poprzez przystąpienie do Konkursu i akceptację Regulaminu Uczestnik oświadcza, że jest autorem Pracy Konkursowej, 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7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poprzez przystąpienie do Konkursu i akceptację Regulaminu Uczestnik oświadcza, że przysługują mu wszelkie prawa autorskie osobiste i majątkowe do Pracy Konkursowej oraz że Praca Konkursowa nie narusza w żaden sposób przepisów obowiązującego prawa ani jakichkolwiek praw lub dóbr osobistych osób trzecich.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8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Zgłaszając Pracę konkursową Uczestnik godzi się również i oświadcza, że w przypadku otrzymania Nagrody (Dział III Regulaminu) w zamian za tę nagrodę przechodzą na Fundatora Nagród, bez ograniczeń czasowych i terytorialnych, wszelkie majątkowe prawa autorskie do Pracy Konkursowej. Przeniesienie praw autorskich zachodzi na następujących polach eksploatacji: zwielokrotnianie i utrwalanie dowolną techniką egzemplarzy Pracy Konkursowej, w tym w szczególności techniką drukarską, reprograficzną, zapisu magnetycznego, audiowizualną, techniką cyfrową, użyczanie oraz wprowadzanie do obrotu, tak oryginału, jak i kopii, rozpowszechnianie, w szczególności w sieci Internet, poprzez wprowadzenie do pamięci komputera bez względu na liczbę nadań, emisji, wytworzonych egzemplarzy, publiczne wykonanie, wystawianie, wyświetlanie, odtwarzanie oraz nadawanie, reemitowanie, używanie Pracy Konkursowej w różnych formach wydawniczych i multimedialnych, w tym w reklamach i promocji w telewizji, na nośnikach papierowych, magnetycznych, optycznych i filmowych, publiczne udostępnianie Pracy Konkursowej w taki sposób, aby każdy mógł mieć do niej dostęp w miejscu i czasie przez niego wybranym, wprowadzanie do pamięci komputera. Uczestnik wyraża również zgodę na przeniesienie przez Fundatora Nagród tych praw do Pracy Konkursowej, w całości lub w części, na dowolną stronę trzecią w dowolnym czasie oraz na wykorzystanie Pracy Konkursowej do tworzenia utworów zależnych (modyfikacje i przekształcenia). Fundator Nagrody nabywa te prawa z chwilą wydania Uczestnikowi Nagrody na podstawie art. 921 § 3 kodeksu cywilnego. </w:t>
      </w:r>
    </w:p>
    <w:p w:rsidR="00000000" w:rsidDel="00000000" w:rsidP="00000000" w:rsidRDefault="00000000" w:rsidRPr="00000000" w14:paraId="00000036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9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Uczestnicy Konkursu są zobowiązani do przestrzegania niniejszego Regulaminu Konkursu. Wszelkie naruszenia Regulaminu Konkursu mogą skutkować wykluczeniem Uczestnika z udziału w Konkursie.</w:t>
      </w:r>
    </w:p>
    <w:p w:rsidR="00000000" w:rsidDel="00000000" w:rsidP="00000000" w:rsidRDefault="00000000" w:rsidRPr="00000000" w14:paraId="00000038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0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Konkurs nie jest grą losową ani zakładem wzajemnym w rozumieniu ustawy z dnia 19 listopada 2009 r. o grach hazardowych (tekst jedn.: Dz. U. z 2018 r., Nr 165 z późn. zm.), ani też żadnego innego typu grą hazardową regulowaną przez wskazaną ustawę.</w:t>
      </w:r>
    </w:p>
    <w:p w:rsidR="00000000" w:rsidDel="00000000" w:rsidP="00000000" w:rsidRDefault="00000000" w:rsidRPr="00000000" w14:paraId="0000003A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III. NAGRODY I WYDANIE NAGRÓD</w:t>
      </w:r>
    </w:p>
    <w:p w:rsidR="00000000" w:rsidDel="00000000" w:rsidP="00000000" w:rsidRDefault="00000000" w:rsidRPr="00000000" w14:paraId="0000003E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1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Nagrodą w konkursie są vouchery:</w:t>
      </w:r>
    </w:p>
    <w:p w:rsidR="00000000" w:rsidDel="00000000" w:rsidP="00000000" w:rsidRDefault="00000000" w:rsidRPr="00000000" w14:paraId="00000040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br w:type="textWrapping"/>
        <w:t xml:space="preserve">dla I miejsca 5x voucher każdy o wartości 100 zł (łącznie 500 złotych) do wykorzystania w firmowych sklepach Piekarni Białogon </w:t>
      </w:r>
    </w:p>
    <w:p w:rsidR="00000000" w:rsidDel="00000000" w:rsidP="00000000" w:rsidRDefault="00000000" w:rsidRPr="00000000" w14:paraId="00000041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br w:type="textWrapping"/>
        <w:t xml:space="preserve">dla II miejsca 3x voucher każdy o wartości 100 zł (łącznie 300 złotych) do wykorzystania w firmowych sklepach Piekarni Białogon </w:t>
        <w:br w:type="textWrapping"/>
        <w:br w:type="textWrapping"/>
        <w:t xml:space="preserve">dla III miejsca 2x voucher każdy o wartości 100 zł (łącznie 200 złotych) do wykorzystania w firmowych sklepach Piekarni Białogon </w:t>
        <w:br w:type="textWrapping"/>
      </w:r>
    </w:p>
    <w:p w:rsidR="00000000" w:rsidDel="00000000" w:rsidP="00000000" w:rsidRDefault="00000000" w:rsidRPr="00000000" w14:paraId="00000042">
      <w:pPr>
        <w:numPr>
          <w:ilvl w:val="0"/>
          <w:numId w:val="22"/>
        </w:numPr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Nagrodę należy odebrać w terminie do 2 tygodni od momentu ogłoszenia wyników konkursu,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 w jednym z punktów sprzedaży Piekarni Białogon podanych na stronie: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2"/>
            <w:szCs w:val="22"/>
            <w:shd w:fill="auto" w:val="clear"/>
            <w:vertAlign w:val="baseline"/>
            <w:rtl w:val="0"/>
          </w:rPr>
          <w:t xml:space="preserve">www.piekarniabialogon.pl/gdzie-kupic/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. </w:t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Ważność odebranych voucherów obowiązuje do końca 2024r. wyłącznie w naszych sklepach firmowych w Kielcach:</w:t>
        <w:br w:type="textWrapping"/>
        <w:t xml:space="preserve">ul.Pańska 30A</w:t>
        <w:br w:type="textWrapping"/>
        <w:t xml:space="preserve">ul.Sandomierska 105</w:t>
        <w:br w:type="textWrapping"/>
        <w:t xml:space="preserve">ul.Nowy Świat 48/3</w:t>
        <w:br w:type="textWrapping"/>
        <w:t xml:space="preserve">ul.Zagórska 36</w:t>
        <w:br w:type="textWrapping"/>
        <w:t xml:space="preserve">ul.Chęcińska 6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3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Nie ma możliwości wymiany nagrody na jej równowartość pieniężną. </w:t>
      </w:r>
    </w:p>
    <w:p w:rsidR="00000000" w:rsidDel="00000000" w:rsidP="00000000" w:rsidRDefault="00000000" w:rsidRPr="00000000" w14:paraId="00000045">
      <w:pPr>
        <w:numPr>
          <w:ilvl w:val="0"/>
          <w:numId w:val="23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Nie ma możliwości przeniesienia praw do nagrody na osobę inną niż wybrana.</w:t>
      </w:r>
    </w:p>
    <w:p w:rsidR="00000000" w:rsidDel="00000000" w:rsidP="00000000" w:rsidRDefault="00000000" w:rsidRPr="00000000" w14:paraId="00000046">
      <w:pPr>
        <w:numPr>
          <w:ilvl w:val="0"/>
          <w:numId w:val="23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Nie ma możliwości wykorzystania vouchera na raty</w:t>
      </w:r>
    </w:p>
    <w:p w:rsidR="00000000" w:rsidDel="00000000" w:rsidP="00000000" w:rsidRDefault="00000000" w:rsidRPr="00000000" w14:paraId="00000047">
      <w:pPr>
        <w:numPr>
          <w:ilvl w:val="0"/>
          <w:numId w:val="23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Nie ma możliwości na wydanie reszty z vouchera.</w:t>
      </w:r>
    </w:p>
    <w:p w:rsidR="00000000" w:rsidDel="00000000" w:rsidP="00000000" w:rsidRDefault="00000000" w:rsidRPr="00000000" w14:paraId="00000048">
      <w:pPr>
        <w:numPr>
          <w:ilvl w:val="0"/>
          <w:numId w:val="23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Vouchery można wykorzystywać pojedynczo</w:t>
      </w:r>
    </w:p>
    <w:p w:rsidR="00000000" w:rsidDel="00000000" w:rsidP="00000000" w:rsidRDefault="00000000" w:rsidRPr="00000000" w14:paraId="00000049">
      <w:pPr>
        <w:numPr>
          <w:ilvl w:val="0"/>
          <w:numId w:val="23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W przypadku realizacji vouchera, podczas, gdy cena zakupów przewyższy jego wartość, zwycięzca może dopłacić brakującą kwotę w normalny sposób. </w:t>
      </w:r>
    </w:p>
    <w:p w:rsidR="00000000" w:rsidDel="00000000" w:rsidP="00000000" w:rsidRDefault="00000000" w:rsidRPr="00000000" w14:paraId="0000004A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IV. OCHRONA DANYCH OSOBOWYCH</w:t>
      </w:r>
    </w:p>
    <w:p w:rsidR="00000000" w:rsidDel="00000000" w:rsidP="00000000" w:rsidRDefault="00000000" w:rsidRPr="00000000" w14:paraId="0000004D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4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Dane osobowe Uczestników Konkursu przetwarzane będą wyłącznie w celu przeprowadzenia Konkursu, natomiast w przypadku zwycięzcy – również w celu wydania nagrody oraz dokonania stosownych rozliczeń podatkowych, zgodnie z pkt III. Regulaminu. </w:t>
      </w:r>
    </w:p>
    <w:p w:rsidR="00000000" w:rsidDel="00000000" w:rsidP="00000000" w:rsidRDefault="00000000" w:rsidRPr="00000000" w14:paraId="0000004F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5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Administratorem danych osobowych jest Fundator Nagrody, tj. Piekarnia Białogon Jacek Iwanowski, ul. Pańska 30a, 25-811 Kielce, NIP: 6570077942, REGON: 290528727.  Z Administratorem danych można kontaktować się drogą mailową pod adresem biuro@bialogon.kielce.pl</w:t>
      </w:r>
    </w:p>
    <w:p w:rsidR="00000000" w:rsidDel="00000000" w:rsidP="00000000" w:rsidRDefault="00000000" w:rsidRPr="00000000" w14:paraId="00000051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Podstawą przetwarzania danych osobowych Uczestników Konkursu jest art. 6 ust. 1 lit a) rozporządzenia Parlamentu Europejskiego i Rady (UE) 2016/679 z dnia 27 kwietnia 2016 r. w sprawie ochrony osób fizycznych w związku z przetwarzaniem danych osobowych i w sprawie swobodnego przepływu takich danych oraz uchylenia dyrektywy 95/46/WE (RODO), co oznacza, że przetwarzanie odbywa się na podstawie zgody udzielonej przez osobę, której dane dotyczą. W przypadku zwycięzcy, podstawą przetwarzania danych osobowych może być również art. 6 ust. 1 lit. c) RODO, co oznacza, że przetwarzanie jest niezbędne do wypełnienia obowiązku prawnego ciążącego na Administratorze. </w:t>
      </w:r>
    </w:p>
    <w:p w:rsidR="00000000" w:rsidDel="00000000" w:rsidP="00000000" w:rsidRDefault="00000000" w:rsidRPr="00000000" w14:paraId="00000053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Podanie danych osobowych przez Uczestników Konkursu jest dobrowolne, ale niezbędne do wzięcia udziału w Konkursie. Konsekwencją niepodania danych będzie brak możliwości wzięcia udziału w Konkursie. </w:t>
      </w:r>
    </w:p>
    <w:p w:rsidR="00000000" w:rsidDel="00000000" w:rsidP="00000000" w:rsidRDefault="00000000" w:rsidRPr="00000000" w14:paraId="00000055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Dostęp do danych osobowych przysługuje Organizatorowi Konkursu, który jest uprawniony do ich przetwarzania w imieniu Administratora danych. Dane osobowe Uczestników Konkursu mogą być udostępniane również innym podmiotom, w tym podwykonawcom realizującym na rzecz Administratora danych lub Organizatora Konkursu usługi w ramach przeprowadzania Konkursu, włączając dostawców usług hostingowych poczty elektronicznej, firmy kurierskie, podmioty świadczące usługi księgowe. </w:t>
      </w:r>
    </w:p>
    <w:p w:rsidR="00000000" w:rsidDel="00000000" w:rsidP="00000000" w:rsidRDefault="00000000" w:rsidRPr="00000000" w14:paraId="00000057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1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Dane osobowe Uczestników Konkursu przetwarzane będą przez czas trwania Konkursu oraz – w przypadku zwycięzcy – do czasu dostarczenia mu Nagrody oraz w związku z realizacją 5-letniego obowiązku archiwizacyjnego dotyczącego dokumentów przechowywanych w celach podatkowych. </w:t>
      </w:r>
    </w:p>
    <w:p w:rsidR="00000000" w:rsidDel="00000000" w:rsidP="00000000" w:rsidRDefault="00000000" w:rsidRPr="00000000" w14:paraId="00000059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4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Uczestnikom Konkursu przysługuje prawo do:</w:t>
      </w:r>
    </w:p>
    <w:p w:rsidR="00000000" w:rsidDel="00000000" w:rsidP="00000000" w:rsidRDefault="00000000" w:rsidRPr="00000000" w14:paraId="0000005B">
      <w:pPr>
        <w:numPr>
          <w:ilvl w:val="0"/>
          <w:numId w:val="14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żądania dostępu do przekazanych danych osobowych,</w:t>
      </w:r>
    </w:p>
    <w:p w:rsidR="00000000" w:rsidDel="00000000" w:rsidP="00000000" w:rsidRDefault="00000000" w:rsidRPr="00000000" w14:paraId="0000005C">
      <w:pPr>
        <w:numPr>
          <w:ilvl w:val="0"/>
          <w:numId w:val="14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sprostowania danych osobowych, </w:t>
      </w:r>
    </w:p>
    <w:p w:rsidR="00000000" w:rsidDel="00000000" w:rsidP="00000000" w:rsidRDefault="00000000" w:rsidRPr="00000000" w14:paraId="0000005D">
      <w:pPr>
        <w:numPr>
          <w:ilvl w:val="0"/>
          <w:numId w:val="14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żądania usunięcia danych osobowych, </w:t>
      </w:r>
    </w:p>
    <w:p w:rsidR="00000000" w:rsidDel="00000000" w:rsidP="00000000" w:rsidRDefault="00000000" w:rsidRPr="00000000" w14:paraId="0000005E">
      <w:pPr>
        <w:numPr>
          <w:ilvl w:val="0"/>
          <w:numId w:val="14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ograniczenia przetwarzania danych osobowych, </w:t>
      </w:r>
    </w:p>
    <w:p w:rsidR="00000000" w:rsidDel="00000000" w:rsidP="00000000" w:rsidRDefault="00000000" w:rsidRPr="00000000" w14:paraId="0000005F">
      <w:pPr>
        <w:numPr>
          <w:ilvl w:val="0"/>
          <w:numId w:val="14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przenoszenia danych osobowych. </w:t>
      </w:r>
    </w:p>
    <w:p w:rsidR="00000000" w:rsidDel="00000000" w:rsidP="00000000" w:rsidRDefault="00000000" w:rsidRPr="00000000" w14:paraId="00000060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6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Uczestnicy Konkursu mają także prawo do cofnięcia udzielonej zgody w dowolnym momencie. Cofnięcie zgody nie wpływa na zgodność z prawem przetwarzania dokonanego przed jej cofnięciem. </w:t>
      </w:r>
    </w:p>
    <w:p w:rsidR="00000000" w:rsidDel="00000000" w:rsidP="00000000" w:rsidRDefault="00000000" w:rsidRPr="00000000" w14:paraId="00000062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8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Uczestnicy Konkursu posiadają prawo do wniesienia skargi do organu nadzorczego, którym jest Prezes Urzędu Ochrony Danych Osobowych. </w:t>
      </w:r>
    </w:p>
    <w:p w:rsidR="00000000" w:rsidDel="00000000" w:rsidP="00000000" w:rsidRDefault="00000000" w:rsidRPr="00000000" w14:paraId="00000064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33"/>
        </w:numPr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W stosunku do przekazanych danych osobowych decyzje nie będą podejmowane w sposób zautomatyzowany, w tym w oparciu o profilowanie. </w:t>
      </w:r>
    </w:p>
    <w:p w:rsidR="00000000" w:rsidDel="00000000" w:rsidP="00000000" w:rsidRDefault="00000000" w:rsidRPr="00000000" w14:paraId="00000066">
      <w:pPr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V. POSTANOWIENIA KOŃCOWE</w:t>
      </w:r>
    </w:p>
    <w:p w:rsidR="00000000" w:rsidDel="00000000" w:rsidP="00000000" w:rsidRDefault="00000000" w:rsidRPr="00000000" w14:paraId="0000006D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Organizator zastrzega, że nie ponosi odpowiedzialności za: zdarzenia uniemożliwiające prawidłowe przeprowadzenie Konkursu, których nie był w stanie przewidzieć lub którym nie mógł zapobiec, w szczególności w przypadku niedopełnienia przez Uczestnika wszystkich warunków wzięcia udziału w konkursie lub w przypadku niedoręczenia Uczestnikowi nagrody spowodowanego niepodaniem lub błędnym podaniem przez Uczestnika danych adresowych. </w:t>
      </w:r>
    </w:p>
    <w:p w:rsidR="00000000" w:rsidDel="00000000" w:rsidP="00000000" w:rsidRDefault="00000000" w:rsidRPr="00000000" w14:paraId="0000006F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W kwestiach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vertAlign w:val="baseline"/>
          <w:rtl w:val="0"/>
        </w:rPr>
        <w:t xml:space="preserve">nieuregulowanych niniejszym Regulaminem Konkursu zastosowanie mają przepisy Kodeksu Cywilnego.</w:t>
      </w:r>
    </w:p>
    <w:p w:rsidR="00000000" w:rsidDel="00000000" w:rsidP="00000000" w:rsidRDefault="00000000" w:rsidRPr="00000000" w14:paraId="00000070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VI. POLITYKA PRYWATNOŚCI</w:t>
      </w:r>
    </w:p>
    <w:p w:rsidR="00000000" w:rsidDel="00000000" w:rsidP="00000000" w:rsidRDefault="00000000" w:rsidRPr="00000000" w14:paraId="00000073">
      <w:pPr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vertAlign w:val="baseline"/>
          <w:rtl w:val="0"/>
        </w:rPr>
        <w:t xml:space="preserve">Agencja Kreatywna Social Factory – Paweł Domagała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, będąca Organizatorem Konkursu nie przetwarza, nie udostępnia ani nie wykorzystuje w celach marketingowych danych przekazywanych przez Użytkowników strony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2"/>
            <w:szCs w:val="22"/>
            <w:shd w:fill="auto" w:val="clear"/>
            <w:vertAlign w:val="baseline"/>
            <w:rtl w:val="0"/>
          </w:rPr>
          <w:t xml:space="preserve">www.facebook.com/piekarniabialogon/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, gdzie odbywa się Konkurs.</w:t>
      </w:r>
    </w:p>
    <w:p w:rsidR="00000000" w:rsidDel="00000000" w:rsidP="00000000" w:rsidRDefault="00000000" w:rsidRPr="00000000" w14:paraId="00000074">
      <w:pPr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Użycie danych użytkowników biorących udział w konkursie określone jest w Regulaminie Konkursu.</w:t>
      </w:r>
    </w:p>
    <w:p w:rsidR="00000000" w:rsidDel="00000000" w:rsidP="00000000" w:rsidRDefault="00000000" w:rsidRPr="00000000" w14:paraId="00000075">
      <w:pPr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Strona 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2"/>
            <w:szCs w:val="22"/>
            <w:shd w:fill="auto" w:val="clear"/>
            <w:vertAlign w:val="baseline"/>
            <w:rtl w:val="0"/>
          </w:rPr>
          <w:t xml:space="preserve">www.facebook.com/piekarniabialogon/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 podlega regulacjom i polityce prywatności serwisu Facebook.</w:t>
      </w:r>
    </w:p>
    <w:p w:rsidR="00000000" w:rsidDel="00000000" w:rsidP="00000000" w:rsidRDefault="00000000" w:rsidRPr="00000000" w14:paraId="00000076">
      <w:pPr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Więcej informacji na temat „Polityki prywatności” na Facebook.com znajduje się na: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2"/>
            <w:szCs w:val="22"/>
            <w:shd w:fill="auto" w:val="clear"/>
            <w:vertAlign w:val="baseline"/>
            <w:rtl w:val="0"/>
          </w:rPr>
          <w:t xml:space="preserve">www.facebook.com/about/privacy/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7">
      <w:pPr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Polityka prywatności stron zewnętrznych, do których odnośniki znajdują się na stronie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2"/>
            <w:szCs w:val="22"/>
            <w:shd w:fill="auto" w:val="clear"/>
            <w:vertAlign w:val="baseline"/>
            <w:rtl w:val="0"/>
          </w:rPr>
          <w:t xml:space="preserve">www.facebook.com/piekarniabialogon/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 jest regulowana osobnymi postanowieniami.</w:t>
      </w:r>
    </w:p>
    <w:p w:rsidR="00000000" w:rsidDel="00000000" w:rsidP="00000000" w:rsidRDefault="00000000" w:rsidRPr="00000000" w14:paraId="00000078">
      <w:pPr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W przypadku dodatkowych pytań dotyczących polityki prywatności, prosimy o kontakt e-mail: kontakt@social-factory.pl</w:t>
      </w:r>
    </w:p>
    <w:p w:rsidR="00000000" w:rsidDel="00000000" w:rsidP="00000000" w:rsidRDefault="00000000" w:rsidRPr="00000000" w14:paraId="00000079">
      <w:pPr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facebook.com/piekarniabialogon/" TargetMode="External"/><Relationship Id="rId10" Type="http://schemas.openxmlformats.org/officeDocument/2006/relationships/hyperlink" Target="http://www.facebook.com/piekarniabialogon/" TargetMode="External"/><Relationship Id="rId13" Type="http://schemas.openxmlformats.org/officeDocument/2006/relationships/hyperlink" Target="http://www.facebook.com/piekarniabialogon/" TargetMode="External"/><Relationship Id="rId12" Type="http://schemas.openxmlformats.org/officeDocument/2006/relationships/hyperlink" Target="http://www.facebook.com/about/privacy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iekarniabialogon.pl/gdzie-kupic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acebook.com/piekarniabialogon/" TargetMode="External"/><Relationship Id="rId8" Type="http://schemas.openxmlformats.org/officeDocument/2006/relationships/hyperlink" Target="https://piekarniabialogon.pl/nasze-produk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VOu6vinW7RsJNGrsOW0RiQcH3g==">CgMxLjA4AHIhMUg2MWQ2S1E3d2R6eF8zV21JTXEwcHhBZFRKWE1yaEpL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